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6c4029b3b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5335ea953e8471d"/>
      <w:footerReference xmlns:r="http://schemas.openxmlformats.org/officeDocument/2006/relationships" w:type="default" r:id="Rac485eaab6a4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35ea953e8471d" /><Relationship Type="http://schemas.openxmlformats.org/officeDocument/2006/relationships/footer" Target="/word/footer1.xml" Id="Rac485eaab6a440c8" /></Relationships>
</file>