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e8cf4274d94f8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DET LILLE UNDER RAUFOSS AS</w:t>
      </w:r>
    </w:p>
    <w:sectPr>
      <w:headerReference xmlns:r="http://schemas.openxmlformats.org/officeDocument/2006/relationships" w:type="default" r:id="R7db4debb69434f46"/>
      <w:footerReference xmlns:r="http://schemas.openxmlformats.org/officeDocument/2006/relationships" w:type="default" r:id="R30375cd762e945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DET LILLE UNDER RAUFOSS AS   ·   Org.nr 998 201 721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DET LILLE UNDER RAUFOSS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b4debb69434f46" /><Relationship Type="http://schemas.openxmlformats.org/officeDocument/2006/relationships/footer" Target="/word/footer1.xml" Id="R30375cd762e94583" /></Relationships>
</file>