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b4ecfaf43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5fba279ce4b6e"/>
      <w:footerReference xmlns:r="http://schemas.openxmlformats.org/officeDocument/2006/relationships" w:type="default" r:id="R259ef57b68a6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5fba279ce4b6e" /><Relationship Type="http://schemas.openxmlformats.org/officeDocument/2006/relationships/footer" Target="/word/footer1.xml" Id="R259ef57b68a64c7c" /></Relationships>
</file>