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41bdba04d40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ADDITIONAL FUNDING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ADDITIONAL FUNDING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dc42cb3ff2434b"/>
      <w:footerReference xmlns:r="http://schemas.openxmlformats.org/officeDocument/2006/relationships" w:type="default" r:id="Rbe1629a8098b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ADDITIONAL FUNDING AS   ·   Org.nr 996 334 821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ADDITIONAL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c42cb3ff2434b" /><Relationship Type="http://schemas.openxmlformats.org/officeDocument/2006/relationships/footer" Target="/word/footer1.xml" Id="Rbe1629a8098b44c5" /></Relationships>
</file>