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686ba7f7654e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INDCON AS</w:t>
      </w:r>
    </w:p>
    <w:sectPr>
      <w:headerReference xmlns:r="http://schemas.openxmlformats.org/officeDocument/2006/relationships" w:type="default" r:id="R706aeebe58b748dd"/>
      <w:footerReference xmlns:r="http://schemas.openxmlformats.org/officeDocument/2006/relationships" w:type="default" r:id="R47c330f7dca64c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INDCON AS   ·   Org.nr 994 164 708   ·   Sagaveien 3   ·   1430 ÅS   ·   post@indcon.no   ·   www.indcon.no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6aeebe58b748dd" /><Relationship Type="http://schemas.openxmlformats.org/officeDocument/2006/relationships/footer" Target="/word/footer1.xml" Id="R47c330f7dca64c91" /></Relationships>
</file>