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8f9425913a47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MORDAL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MORDAL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fb6c83cbb144ab"/>
      <w:footerReference xmlns:r="http://schemas.openxmlformats.org/officeDocument/2006/relationships" w:type="default" r:id="R0f220fe9149442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MORDAL INVEST AS   ·   Org.nr 993 484 113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MORDAL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fb6c83cbb144ab" /><Relationship Type="http://schemas.openxmlformats.org/officeDocument/2006/relationships/footer" Target="/word/footer1.xml" Id="R0f220fe9149442ce" /></Relationships>
</file>