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d2bbc2121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075e903afd784c30"/>
      <w:footerReference xmlns:r="http://schemas.openxmlformats.org/officeDocument/2006/relationships" w:type="default" r:id="R4e4bf578bf0d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e903afd784c30" /><Relationship Type="http://schemas.openxmlformats.org/officeDocument/2006/relationships/footer" Target="/word/footer1.xml" Id="R4e4bf578bf0d48d0" /></Relationships>
</file>