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b44101e19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BRURÅS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BRURÅS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bb60ba172c416a"/>
      <w:footerReference xmlns:r="http://schemas.openxmlformats.org/officeDocument/2006/relationships" w:type="default" r:id="Re237752d33b6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b60ba172c416a" /><Relationship Type="http://schemas.openxmlformats.org/officeDocument/2006/relationships/footer" Target="/word/footer1.xml" Id="Re237752d33b64efe" /></Relationships>
</file>