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3609d91c749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GRENLAND HOUSE INTERNATIONAL RESOURCES AS</w:t>
      </w:r>
    </w:p>
    <w:sectPr>
      <w:headerReference xmlns:r="http://schemas.openxmlformats.org/officeDocument/2006/relationships" w:type="default" r:id="Rc7f6f7689ee74111"/>
      <w:footerReference xmlns:r="http://schemas.openxmlformats.org/officeDocument/2006/relationships" w:type="default" r:id="R54e309eb3894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HOUSE INTERNATIONAL RESOURCES AS   ·   Org.nr 989 268 708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HOUSE INTERNATIONAL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6f7689ee74111" /><Relationship Type="http://schemas.openxmlformats.org/officeDocument/2006/relationships/footer" Target="/word/footer1.xml" Id="R54e309eb38944e28" /></Relationships>
</file>