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8b674e920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bd1ab498549ff"/>
      <w:footerReference xmlns:r="http://schemas.openxmlformats.org/officeDocument/2006/relationships" w:type="default" r:id="Rededf0feba92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bd1ab498549ff" /><Relationship Type="http://schemas.openxmlformats.org/officeDocument/2006/relationships/footer" Target="/word/footer1.xml" Id="Rededf0feba9249b0" /></Relationships>
</file>