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ed2f95598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BRDR BRAGDØ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BRDR BRAGDØ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9a9432e894542"/>
      <w:footerReference xmlns:r="http://schemas.openxmlformats.org/officeDocument/2006/relationships" w:type="default" r:id="R3b53d7e5f80c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BRAGDØ AS   ·   Org.nr 989 040 340   ·   Fruktveien 11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BRAGDØ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9a9432e894542" /><Relationship Type="http://schemas.openxmlformats.org/officeDocument/2006/relationships/footer" Target="/word/footer1.xml" Id="R3b53d7e5f80c4ef0" /></Relationships>
</file>