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11488f4f8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SEGLEM HOLDING AS</w:t>
      </w:r>
    </w:p>
    <w:sectPr>
      <w:headerReference xmlns:r="http://schemas.openxmlformats.org/officeDocument/2006/relationships" w:type="default" r:id="R4a004d6c96bd4b96"/>
      <w:footerReference xmlns:r="http://schemas.openxmlformats.org/officeDocument/2006/relationships" w:type="default" r:id="R0f39ee17fef7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HOLDING AS   ·   Org.nr 986 380 310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04d6c96bd4b96" /><Relationship Type="http://schemas.openxmlformats.org/officeDocument/2006/relationships/footer" Target="/word/footer1.xml" Id="R0f39ee17fef7457c" /></Relationships>
</file>