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ac1e3d04e4f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HOLDING AS</w:t>
      </w:r>
    </w:p>
    <w:sectPr>
      <w:headerReference xmlns:r="http://schemas.openxmlformats.org/officeDocument/2006/relationships" w:type="default" r:id="R82e16209b8064fab"/>
      <w:footerReference xmlns:r="http://schemas.openxmlformats.org/officeDocument/2006/relationships" w:type="default" r:id="R3b55a3df1f96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HOLDING AS   ·   Org.nr 986 380 310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16209b8064fab" /><Relationship Type="http://schemas.openxmlformats.org/officeDocument/2006/relationships/footer" Target="/word/footer1.xml" Id="R3b55a3df1f9649de" /></Relationships>
</file>