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2f9976c10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EQUINOR ENERGY INTERNATIONAL VENEZUELA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EQUINOR ENERGY INTERNATIONAL VENEZUELA AS</w:t>
      </w:r>
    </w:p>
    <w:sectPr>
      <w:headerReference xmlns:r="http://schemas.openxmlformats.org/officeDocument/2006/relationships" w:type="default" r:id="R79e1ed4095f443b0"/>
      <w:footerReference xmlns:r="http://schemas.openxmlformats.org/officeDocument/2006/relationships" w:type="default" r:id="Rc88dbb48334246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EQUINOR ENERGY INTERNATIONAL VENEZUELA AS   ·   Org.nr 985 999 708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EQUINOR ENERGY INTERNATIONAL VENEZUELA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e1ed4095f443b0" /><Relationship Type="http://schemas.openxmlformats.org/officeDocument/2006/relationships/footer" Target="/word/footer1.xml" Id="Rc88dbb48334246a1" /></Relationships>
</file>