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bb581b6f643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VEKSTRA EIER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VEKSTRA EIER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591aee218347e7"/>
      <w:footerReference xmlns:r="http://schemas.openxmlformats.org/officeDocument/2006/relationships" w:type="default" r:id="Rf46fb1aec48d4f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VEKSTRA EIER AS   ·   Org.nr 985 863 539   ·   Torggata 81   ·   2317 HAMAR   ·   katrine.solberg@okoraad.no   ·   www.okoraad.no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VEKSTRA EIER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591aee218347e7" /><Relationship Type="http://schemas.openxmlformats.org/officeDocument/2006/relationships/footer" Target="/word/footer1.xml" Id="Rf46fb1aec48d4f0e" /></Relationships>
</file>