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83ddd6b9b42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LANGROM AS</w:t>
      </w:r>
    </w:p>
    <w:sectPr>
      <w:headerReference xmlns:r="http://schemas.openxmlformats.org/officeDocument/2006/relationships" w:type="default" r:id="Rc1ea390ddb604d20"/>
      <w:footerReference xmlns:r="http://schemas.openxmlformats.org/officeDocument/2006/relationships" w:type="default" r:id="R5070a3860de2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LANGROM AS   ·   Org.nr 985 677 921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a390ddb604d20" /><Relationship Type="http://schemas.openxmlformats.org/officeDocument/2006/relationships/footer" Target="/word/footer1.xml" Id="R5070a3860de24388" /></Relationships>
</file>