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f2eb4ae374a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T3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T3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944347b3764a37"/>
      <w:footerReference xmlns:r="http://schemas.openxmlformats.org/officeDocument/2006/relationships" w:type="default" r:id="Rd28626cb428649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T3 EIENDOM AS   ·   Org.nr 985 653 321   ·   Ulavegen 5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T3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44347b3764a37" /><Relationship Type="http://schemas.openxmlformats.org/officeDocument/2006/relationships/footer" Target="/word/footer1.xml" Id="Rd28626cb42864958" /></Relationships>
</file>