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d1bd4afb1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2bb2fe350411e"/>
      <w:footerReference xmlns:r="http://schemas.openxmlformats.org/officeDocument/2006/relationships" w:type="default" r:id="R3c900adc7fb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FINANS AS   ·   Org.nr 984 185 529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2bb2fe350411e" /><Relationship Type="http://schemas.openxmlformats.org/officeDocument/2006/relationships/footer" Target="/word/footer1.xml" Id="R3c900adc7fb54f1d" /></Relationships>
</file>