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6b681a4a94b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KARLSSONS GRAVE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KARLSSONS GRAVE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22768aa1e0490c"/>
      <w:footerReference xmlns:r="http://schemas.openxmlformats.org/officeDocument/2006/relationships" w:type="default" r:id="Rbfa0662afe58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2768aa1e0490c" /><Relationship Type="http://schemas.openxmlformats.org/officeDocument/2006/relationships/footer" Target="/word/footer1.xml" Id="Rbfa0662afe58480d" /></Relationships>
</file>