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3161dabbe43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SANGLIER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SANGLIER AS</w:t>
      </w:r>
    </w:p>
    <w:sectPr>
      <w:headerReference xmlns:r="http://schemas.openxmlformats.org/officeDocument/2006/relationships" w:type="default" r:id="Rd61f1e3017d74fa9"/>
      <w:footerReference xmlns:r="http://schemas.openxmlformats.org/officeDocument/2006/relationships" w:type="default" r:id="R7c2529bd2d8b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SANGLIER AS   ·   Org.nr 982 989 310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SANGLIER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f1e3017d74fa9" /><Relationship Type="http://schemas.openxmlformats.org/officeDocument/2006/relationships/footer" Target="/word/footer1.xml" Id="R7c2529bd2d8b4f69" /></Relationships>
</file>