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bae93b104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SANGLIER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SANGLIER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a44585e724bcc"/>
      <w:footerReference xmlns:r="http://schemas.openxmlformats.org/officeDocument/2006/relationships" w:type="default" r:id="R4322748eb27d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a44585e724bcc" /><Relationship Type="http://schemas.openxmlformats.org/officeDocument/2006/relationships/footer" Target="/word/footer1.xml" Id="R4322748eb27d4fc0" /></Relationships>
</file>