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8db4298758406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IHLEN AS</w:t>
      </w:r>
    </w:p>
    <w:sectPr>
      <w:headerReference xmlns:r="http://schemas.openxmlformats.org/officeDocument/2006/relationships" w:type="default" r:id="R42f8ff2eaecd4ab4"/>
      <w:footerReference xmlns:r="http://schemas.openxmlformats.org/officeDocument/2006/relationships" w:type="default" r:id="Refff395daa1d424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IHLEN AS   ·   Org.nr 982 372 607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IHLEN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2f8ff2eaecd4ab4" /><Relationship Type="http://schemas.openxmlformats.org/officeDocument/2006/relationships/footer" Target="/word/footer1.xml" Id="Refff395daa1d424a" /></Relationships>
</file>