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1f156af5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eac111cce478e"/>
      <w:footerReference xmlns:r="http://schemas.openxmlformats.org/officeDocument/2006/relationships" w:type="default" r:id="Rc10404b705de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ac111cce478e" /><Relationship Type="http://schemas.openxmlformats.org/officeDocument/2006/relationships/footer" Target="/word/footer1.xml" Id="Rc10404b705de4705" /></Relationships>
</file>