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0588533a5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BJØRKAN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BJØRKAN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33b55b5e24df9"/>
      <w:footerReference xmlns:r="http://schemas.openxmlformats.org/officeDocument/2006/relationships" w:type="default" r:id="Rde0dc908a080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BJØRKAN REGNSKAP AS   ·   Org.nr 976 089 790   ·   Synnerdalsveien 2   ·   7298 BUDALEN   ·   Tlf. 72 43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33b55b5e24df9" /><Relationship Type="http://schemas.openxmlformats.org/officeDocument/2006/relationships/footer" Target="/word/footer1.xml" Id="Rde0dc908a0804c3b" /></Relationships>
</file>