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f4967f4c948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ETNE ELEKTRISITETSLAG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Etne,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214f0ac3e0254148"/>
      <w:footerReference xmlns:r="http://schemas.openxmlformats.org/officeDocument/2006/relationships" w:type="default" r:id="R1c7ee445b33e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4f0ac3e0254148" /><Relationship Type="http://schemas.openxmlformats.org/officeDocument/2006/relationships/footer" Target="/word/footer1.xml" Id="R1c7ee445b33e492c" /></Relationships>
</file>