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55a5f127d40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50ca348bc541dc"/>
      <w:footerReference xmlns:r="http://schemas.openxmlformats.org/officeDocument/2006/relationships" w:type="default" r:id="R5b530a7fcb13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 HOLDING AS   ·   Org.nr 965 713 166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0ca348bc541dc" /><Relationship Type="http://schemas.openxmlformats.org/officeDocument/2006/relationships/footer" Target="/word/footer1.xml" Id="R5b530a7fcb134b29" /></Relationships>
</file>