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4007ff51d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12eadffef38644b8"/>
      <w:footerReference xmlns:r="http://schemas.openxmlformats.org/officeDocument/2006/relationships" w:type="default" r:id="Ra48b1ab4326a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adffef38644b8" /><Relationship Type="http://schemas.openxmlformats.org/officeDocument/2006/relationships/footer" Target="/word/footer1.xml" Id="Ra48b1ab4326a4f44" /></Relationships>
</file>