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b5900a26e043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Skaland,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AKVAFARM AS</w:t>
      </w:r>
    </w:p>
    <w:sectPr>
      <w:headerReference xmlns:r="http://schemas.openxmlformats.org/officeDocument/2006/relationships" w:type="default" r:id="R7f0f46cb0aaa4276"/>
      <w:footerReference xmlns:r="http://schemas.openxmlformats.org/officeDocument/2006/relationships" w:type="default" r:id="R0302c98438d04f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AKVAFARM AS   ·   Org.nr 957 175 708   ·   Bergsfjordveien 1122   ·   9385 SKALAND   ·   Tlf. 77858399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AKVAFARM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f46cb0aaa4276" /><Relationship Type="http://schemas.openxmlformats.org/officeDocument/2006/relationships/footer" Target="/word/footer1.xml" Id="R0302c98438d04f9b" /></Relationships>
</file>