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aadaec735240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RÅDHUSET REKLAMEBYRÅ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RÅDHUSET REKLAMEBYRÅ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955c38c4454eda"/>
      <w:footerReference xmlns:r="http://schemas.openxmlformats.org/officeDocument/2006/relationships" w:type="default" r:id="Rd659059e310645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RÅDHUSET REKLAMEBYRÅ AS   ·   Org.nr 950 839 430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RÅDHUSET REKLAMEBYRÅ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955c38c4454eda" /><Relationship Type="http://schemas.openxmlformats.org/officeDocument/2006/relationships/footer" Target="/word/footer1.xml" Id="Rd659059e310645b6" /></Relationships>
</file>