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7370c6eb9946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SKJELLAUG CAPITAL AS</w:t>
      </w:r>
    </w:p>
    <w:sectPr>
      <w:headerReference xmlns:r="http://schemas.openxmlformats.org/officeDocument/2006/relationships" w:type="default" r:id="R97e32ab2f4204162"/>
      <w:footerReference xmlns:r="http://schemas.openxmlformats.org/officeDocument/2006/relationships" w:type="default" r:id="Rac023272f3c744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SKJELLAUG CAPITAL AS   ·   Org.nr 930 467 553   ·   Skogbrynet 9F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SKJELLAUG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e32ab2f4204162" /><Relationship Type="http://schemas.openxmlformats.org/officeDocument/2006/relationships/footer" Target="/word/footer1.xml" Id="Rac023272f3c74413" /></Relationships>
</file>