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48fc8e08e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SIMENSEN &amp; DØTRE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SIMENSEN &amp; DØTRE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78a937c9c4d7a"/>
      <w:footerReference xmlns:r="http://schemas.openxmlformats.org/officeDocument/2006/relationships" w:type="default" r:id="Re225e5dd1be8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78a937c9c4d7a" /><Relationship Type="http://schemas.openxmlformats.org/officeDocument/2006/relationships/footer" Target="/word/footer1.xml" Id="Re225e5dd1be841d6" /></Relationships>
</file>