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25a80408a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PROBABLY NOTHING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PROBABLY NOTHING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9a254ef114da9"/>
      <w:footerReference xmlns:r="http://schemas.openxmlformats.org/officeDocument/2006/relationships" w:type="default" r:id="R62b7ed6c9c5f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9a254ef114da9" /><Relationship Type="http://schemas.openxmlformats.org/officeDocument/2006/relationships/footer" Target="/word/footer1.xml" Id="R62b7ed6c9c5f4ceb" /></Relationships>
</file>