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7e6a21bd6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40a69ea4b4e8400d"/>
      <w:footerReference xmlns:r="http://schemas.openxmlformats.org/officeDocument/2006/relationships" w:type="default" r:id="R9e11579b21fc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69ea4b4e8400d" /><Relationship Type="http://schemas.openxmlformats.org/officeDocument/2006/relationships/footer" Target="/word/footer1.xml" Id="R9e11579b21fc4b04" /></Relationships>
</file>