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688475bb349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54eedc5aad4a92"/>
      <w:footerReference xmlns:r="http://schemas.openxmlformats.org/officeDocument/2006/relationships" w:type="default" r:id="R471c0c6edda5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RØDSETH HOLDING AS   ·   Org.nr 927 516 640   ·   Hesttrøa 57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4eedc5aad4a92" /><Relationship Type="http://schemas.openxmlformats.org/officeDocument/2006/relationships/footer" Target="/word/footer1.xml" Id="R471c0c6edda54f94" /></Relationships>
</file>