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8a17c8f1649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BERGTEKNIK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BERGTEKNIK AS</w:t>
      </w:r>
    </w:p>
    <w:sectPr>
      <w:headerReference xmlns:r="http://schemas.openxmlformats.org/officeDocument/2006/relationships" w:type="default" r:id="R0be3d93a732a4257"/>
      <w:footerReference xmlns:r="http://schemas.openxmlformats.org/officeDocument/2006/relationships" w:type="default" r:id="R46e34e4ff38a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3d93a732a4257" /><Relationship Type="http://schemas.openxmlformats.org/officeDocument/2006/relationships/footer" Target="/word/footer1.xml" Id="R46e34e4ff38a465f" /></Relationships>
</file>