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ba51d5f7a4a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COPH INVEST AS</w:t>
      </w:r>
    </w:p>
    <w:sectPr>
      <w:headerReference xmlns:r="http://schemas.openxmlformats.org/officeDocument/2006/relationships" w:type="default" r:id="R39a1d1f1699e4d43"/>
      <w:footerReference xmlns:r="http://schemas.openxmlformats.org/officeDocument/2006/relationships" w:type="default" r:id="Rb9c6be5fce74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COPH INVEST AS   ·   Org.nr 926 598 708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1d1f1699e4d43" /><Relationship Type="http://schemas.openxmlformats.org/officeDocument/2006/relationships/footer" Target="/word/footer1.xml" Id="Rb9c6be5fce744478" /></Relationships>
</file>