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ec8f8564f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2047e8842486c"/>
      <w:footerReference xmlns:r="http://schemas.openxmlformats.org/officeDocument/2006/relationships" w:type="default" r:id="R1d7794df555a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2047e8842486c" /><Relationship Type="http://schemas.openxmlformats.org/officeDocument/2006/relationships/footer" Target="/word/footer1.xml" Id="R1d7794df555a4ec3" /></Relationships>
</file>