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a8f67bb4246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AEMARINE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AEMARINE AS</w:t>
      </w:r>
    </w:p>
    <w:sectPr>
      <w:headerReference xmlns:r="http://schemas.openxmlformats.org/officeDocument/2006/relationships" w:type="default" r:id="R5a87c77f5036427c"/>
      <w:footerReference xmlns:r="http://schemas.openxmlformats.org/officeDocument/2006/relationships" w:type="default" r:id="R96875694b25e47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AEMARINE AS   ·   Org.nr 925 789 607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87c77f5036427c" /><Relationship Type="http://schemas.openxmlformats.org/officeDocument/2006/relationships/footer" Target="/word/footer1.xml" Id="R96875694b25e479c" /></Relationships>
</file>