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6b343b58b47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S.A.M TAX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S.A.M TAX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44aa9b5604e7c"/>
      <w:footerReference xmlns:r="http://schemas.openxmlformats.org/officeDocument/2006/relationships" w:type="default" r:id="Rbff788e02f55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S.A.M TAX A/S   ·   Org.nr 925 652 091   ·   Tordenskiolds gate 2   ·   0160 OSLO   ·   www.samtax.com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S.A.M TAX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44aa9b5604e7c" /><Relationship Type="http://schemas.openxmlformats.org/officeDocument/2006/relationships/footer" Target="/word/footer1.xml" Id="Rbff788e02f554714" /></Relationships>
</file>