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4d364aacf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LASKENVEIEN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LASKENVEIEN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2d4caf8ef04ccb"/>
      <w:footerReference xmlns:r="http://schemas.openxmlformats.org/officeDocument/2006/relationships" w:type="default" r:id="R15cc941433d6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LASKENVEIEN HOLDING AS   ·   Org.nr 925 152 307   ·   Teksleåsen 31   ·   3231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LASKENVEIEN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d4caf8ef04ccb" /><Relationship Type="http://schemas.openxmlformats.org/officeDocument/2006/relationships/footer" Target="/word/footer1.xml" Id="R15cc941433d642f4" /></Relationships>
</file>