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4e79b9e54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LBN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LBN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942ce82634130"/>
      <w:footerReference xmlns:r="http://schemas.openxmlformats.org/officeDocument/2006/relationships" w:type="default" r:id="Rd4758adb2bea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942ce82634130" /><Relationship Type="http://schemas.openxmlformats.org/officeDocument/2006/relationships/footer" Target="/word/footer1.xml" Id="Rd4758adb2bea4620" /></Relationships>
</file>