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2d7ed29bf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KETOI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KETOI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d5f6b95c3949e0"/>
      <w:footerReference xmlns:r="http://schemas.openxmlformats.org/officeDocument/2006/relationships" w:type="default" r:id="R67897279d994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KETOI AS   ·   Org.nr 922 972 702   ·   v/Kenneth Kaald Jørgensen,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KETOI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5f6b95c3949e0" /><Relationship Type="http://schemas.openxmlformats.org/officeDocument/2006/relationships/footer" Target="/word/footer1.xml" Id="R67897279d9944b01" /></Relationships>
</file>