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b65eaf15e14a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de7405d474b14eb6"/>
      <w:footerReference xmlns:r="http://schemas.openxmlformats.org/officeDocument/2006/relationships" w:type="default" r:id="Rf61dc3a86d594d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7405d474b14eb6" /><Relationship Type="http://schemas.openxmlformats.org/officeDocument/2006/relationships/footer" Target="/word/footer1.xml" Id="Rf61dc3a86d594d42" /></Relationships>
</file>