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05dab96c6144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PIBA AS</w:t>
      </w:r>
    </w:p>
    <w:sectPr>
      <w:headerReference xmlns:r="http://schemas.openxmlformats.org/officeDocument/2006/relationships" w:type="default" r:id="R4d9c81e343b44bbf"/>
      <w:footerReference xmlns:r="http://schemas.openxmlformats.org/officeDocument/2006/relationships" w:type="default" r:id="Rfdf7b488ab6b4c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PIBA AS   ·   Org.nr 921 663 102   ·   Holtveien 42B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PIBA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9c81e343b44bbf" /><Relationship Type="http://schemas.openxmlformats.org/officeDocument/2006/relationships/footer" Target="/word/footer1.xml" Id="Rfdf7b488ab6b4cf4" /></Relationships>
</file>