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e92d0ae2e49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94e36fa9839445a5"/>
      <w:footerReference xmlns:r="http://schemas.openxmlformats.org/officeDocument/2006/relationships" w:type="default" r:id="Rb3fa8608f8e0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36fa9839445a5" /><Relationship Type="http://schemas.openxmlformats.org/officeDocument/2006/relationships/footer" Target="/word/footer1.xml" Id="Rb3fa8608f8e04842" /></Relationships>
</file>