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3d70a1ff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BACKUP SOLUTIONS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b5c33ca8bf4802"/>
      <w:footerReference xmlns:r="http://schemas.openxmlformats.org/officeDocument/2006/relationships" w:type="default" r:id="Ra3a529788b13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5c33ca8bf4802" /><Relationship Type="http://schemas.openxmlformats.org/officeDocument/2006/relationships/footer" Target="/word/footer1.xml" Id="Ra3a529788b134f49" /></Relationships>
</file>