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1dabd45d6746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Heggedal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Heggedal,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9dba97bb5e44c9"/>
      <w:footerReference xmlns:r="http://schemas.openxmlformats.org/officeDocument/2006/relationships" w:type="default" r:id="Rd3571bc9e7184f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VAK INVEST AS   ·   Org.nr 919 306 149   ·   Øvre Gjellum vei 19A   ·   1389 HEGGEDAL   ·   vegkri@live.no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9dba97bb5e44c9" /><Relationship Type="http://schemas.openxmlformats.org/officeDocument/2006/relationships/footer" Target="/word/footer1.xml" Id="Rd3571bc9e7184fec" /></Relationships>
</file>