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2351bd1d44c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caf9e2708c548fa"/>
      <w:footerReference xmlns:r="http://schemas.openxmlformats.org/officeDocument/2006/relationships" w:type="default" r:id="R7ffdd88535b1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f9e2708c548fa" /><Relationship Type="http://schemas.openxmlformats.org/officeDocument/2006/relationships/footer" Target="/word/footer1.xml" Id="R7ffdd88535b14a6b" /></Relationships>
</file>