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08ebdc20f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MIREID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MIREID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4b530ecb94845"/>
      <w:footerReference xmlns:r="http://schemas.openxmlformats.org/officeDocument/2006/relationships" w:type="default" r:id="R0b60623617ec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MIREID INVEST AS   ·   Org.nr 918 831 339   ·   Gerhard Munthes veg 21   ·   2414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MIREID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4b530ecb94845" /><Relationship Type="http://schemas.openxmlformats.org/officeDocument/2006/relationships/footer" Target="/word/footer1.xml" Id="R0b60623617ec4514" /></Relationships>
</file>