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d8b2bc52a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WORKSONLAND ARKITEKTUR OG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WORKSONLAND ARKITEKTUR OG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a6cf13a61347b5"/>
      <w:footerReference xmlns:r="http://schemas.openxmlformats.org/officeDocument/2006/relationships" w:type="default" r:id="Rfec3c5963022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a6cf13a61347b5" /><Relationship Type="http://schemas.openxmlformats.org/officeDocument/2006/relationships/footer" Target="/word/footer1.xml" Id="Rfec3c59630224595" /></Relationships>
</file>