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8bd891b3241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LORENTZEN TRADING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5d68c2bd79fd4e63"/>
      <w:footerReference xmlns:r="http://schemas.openxmlformats.org/officeDocument/2006/relationships" w:type="default" r:id="Rf3b306f5dfe1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8c2bd79fd4e63" /><Relationship Type="http://schemas.openxmlformats.org/officeDocument/2006/relationships/footer" Target="/word/footer1.xml" Id="Rf3b306f5dfe14018" /></Relationships>
</file>